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BA8" w:rsidRDefault="00FD0260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SEIT</w:t>
      </w:r>
      <w:r w:rsidR="00E06335">
        <w:rPr>
          <w:rFonts w:ascii="微软雅黑" w:eastAsia="微软雅黑" w:hAnsi="微软雅黑" w:hint="eastAsia"/>
          <w:b/>
          <w:bCs/>
          <w:sz w:val="32"/>
          <w:szCs w:val="32"/>
        </w:rPr>
        <w:t>网站后台系统行政人员操作指引</w:t>
      </w:r>
    </w:p>
    <w:p w:rsidR="00CD2BA8" w:rsidRDefault="00CD2BA8">
      <w:pPr>
        <w:rPr>
          <w:rFonts w:ascii="微软雅黑" w:eastAsia="微软雅黑" w:hAnsi="微软雅黑"/>
          <w:sz w:val="24"/>
          <w:szCs w:val="24"/>
        </w:rPr>
      </w:pPr>
    </w:p>
    <w:p w:rsidR="00B6276D" w:rsidRDefault="00B6276D" w:rsidP="00B6276D">
      <w:pPr>
        <w:pStyle w:val="a4"/>
        <w:numPr>
          <w:ilvl w:val="0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首页</w:t>
      </w:r>
    </w:p>
    <w:p w:rsidR="00B6276D" w:rsidRDefault="00B6276D" w:rsidP="00B6276D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大图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2CAD3FED" wp14:editId="5E5AB0D7">
            <wp:extent cx="5274310" cy="130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335" w:rsidRPr="00B6276D"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需要替换首页大图，可以在管理后台 -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内容的左边导航选择“首页大图”</w:t>
      </w:r>
      <w:r w:rsidR="00F8442D">
        <w:rPr>
          <w:rFonts w:ascii="微软雅黑" w:eastAsia="微软雅黑" w:hAnsi="微软雅黑" w:hint="eastAsia"/>
          <w:sz w:val="24"/>
          <w:szCs w:val="24"/>
        </w:rPr>
        <w:t>（一般只有管理员角色的行政用户可以修改</w:t>
      </w:r>
      <w:bookmarkStart w:id="0" w:name="_GoBack"/>
      <w:bookmarkEnd w:id="0"/>
      <w:r w:rsidR="00F8442D"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7AAD8115" wp14:editId="338B7B90">
            <wp:extent cx="5274310" cy="19735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根据提示操作，移除或者添加新的轮播图等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03350652" wp14:editId="1072D28F">
            <wp:extent cx="3086100" cy="1209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最后保存即可</w:t>
      </w:r>
      <w:r>
        <w:rPr>
          <w:rFonts w:ascii="微软雅黑" w:eastAsia="微软雅黑" w:hAnsi="微软雅黑"/>
          <w:sz w:val="24"/>
          <w:szCs w:val="24"/>
        </w:rPr>
        <w:br/>
      </w:r>
    </w:p>
    <w:p w:rsidR="00B6276D" w:rsidRDefault="00B6276D" w:rsidP="00B6276D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图片新闻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59966130" wp14:editId="7CEADCCD">
            <wp:extent cx="5274310" cy="3606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有图片的新闻，会自动添加第一张图片作为封面图，或者根据《行政人员操作指引》的内容添加操作来添加一张指定的封面图，并选择分类为“图片新闻”，另外，下方的摘要文字也可以根据</w:t>
      </w:r>
      <w:r>
        <w:rPr>
          <w:rFonts w:ascii="微软雅黑" w:eastAsia="微软雅黑" w:hAnsi="微软雅黑" w:hint="eastAsia"/>
          <w:sz w:val="24"/>
          <w:szCs w:val="24"/>
        </w:rPr>
        <w:t>《行政人员操作指引》</w:t>
      </w:r>
      <w:r>
        <w:rPr>
          <w:rFonts w:ascii="微软雅黑" w:eastAsia="微软雅黑" w:hAnsi="微软雅黑" w:hint="eastAsia"/>
          <w:sz w:val="24"/>
          <w:szCs w:val="24"/>
        </w:rPr>
        <w:t>添加摘要的方式来添加对应的摘要内容（如果不添加会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自动认第一行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的文字作为摘要）。</w:t>
      </w:r>
      <w:r w:rsidR="00401384">
        <w:rPr>
          <w:rFonts w:ascii="微软雅黑" w:eastAsia="微软雅黑" w:hAnsi="微软雅黑"/>
          <w:sz w:val="24"/>
          <w:szCs w:val="24"/>
        </w:rPr>
        <w:br/>
      </w:r>
    </w:p>
    <w:p w:rsidR="00401384" w:rsidRDefault="00401384" w:rsidP="00B6276D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学术讲座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3F90CC45" wp14:editId="7B839FB4">
            <wp:extent cx="5274310" cy="34366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学术讲座预告是通过“活动”来添加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7726333D" wp14:editId="26701446">
            <wp:extent cx="5274310" cy="3495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 w:rsidRPr="00401384">
        <w:rPr>
          <w:rFonts w:ascii="微软雅黑" w:eastAsia="微软雅黑" w:hAnsi="微软雅黑"/>
          <w:sz w:val="24"/>
          <w:szCs w:val="24"/>
        </w:rPr>
        <w:t>https://dpcms.sysu.edu.cn/seit-live/manage/event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活动类型文章的添加与普通文章的添加类似。活动内容里面会分有：标题、开始结束时间、正文、主题、主讲人、主持人等相关信息项填写，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也有相关对应的会议、讲座等栏目和标签的选择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5DC14EBB" wp14:editId="44FD9337">
            <wp:extent cx="5274310" cy="218948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97D94" wp14:editId="31AF7928">
            <wp:extent cx="5274310" cy="28174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请适当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添加对应的项到活动之中方便调用数据，以显示效果。</w:t>
      </w:r>
      <w:r>
        <w:rPr>
          <w:rFonts w:ascii="微软雅黑" w:eastAsia="微软雅黑" w:hAnsi="微软雅黑"/>
          <w:sz w:val="24"/>
          <w:szCs w:val="24"/>
        </w:rPr>
        <w:br/>
      </w:r>
    </w:p>
    <w:p w:rsidR="00401384" w:rsidRDefault="00401384" w:rsidP="00401384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教师添加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请看专门的</w:t>
      </w:r>
      <w:r w:rsidRPr="00401384">
        <w:rPr>
          <w:rFonts w:ascii="微软雅黑" w:eastAsia="微软雅黑" w:hAnsi="微软雅黑" w:hint="eastAsia"/>
          <w:sz w:val="24"/>
          <w:szCs w:val="24"/>
        </w:rPr>
        <w:t>《教师个人页面操作指引》</w:t>
      </w:r>
      <w:r>
        <w:rPr>
          <w:rFonts w:ascii="微软雅黑" w:eastAsia="微软雅黑" w:hAnsi="微软雅黑" w:hint="eastAsia"/>
          <w:sz w:val="24"/>
          <w:szCs w:val="24"/>
        </w:rPr>
        <w:t>手册</w:t>
      </w:r>
      <w:r>
        <w:rPr>
          <w:rFonts w:ascii="微软雅黑" w:eastAsia="微软雅黑" w:hAnsi="微软雅黑"/>
          <w:sz w:val="24"/>
          <w:szCs w:val="24"/>
        </w:rPr>
        <w:br/>
      </w:r>
    </w:p>
    <w:p w:rsidR="00401384" w:rsidRDefault="00401384" w:rsidP="00401384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其他特殊页面的内容添加</w:t>
      </w:r>
    </w:p>
    <w:p w:rsidR="00401384" w:rsidRDefault="00401384" w:rsidP="00401384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单页导航内容，如学院简介、机构人员等，都在基本页中进行添加修改</w:t>
      </w:r>
      <w:r>
        <w:rPr>
          <w:rFonts w:ascii="微软雅黑" w:eastAsia="微软雅黑" w:hAnsi="微软雅黑"/>
          <w:sz w:val="24"/>
          <w:szCs w:val="24"/>
        </w:rPr>
        <w:br/>
      </w:r>
      <w:r w:rsidRPr="00401384">
        <w:rPr>
          <w:rFonts w:ascii="微软雅黑" w:eastAsia="微软雅黑" w:hAnsi="微软雅黑"/>
          <w:sz w:val="24"/>
          <w:szCs w:val="24"/>
        </w:rPr>
        <w:t>https://dpcms.sysu.edu.cn/seit-live/manage/page</w:t>
      </w:r>
      <w:r>
        <w:rPr>
          <w:noProof/>
        </w:rPr>
        <w:lastRenderedPageBreak/>
        <w:drawing>
          <wp:inline distT="0" distB="0" distL="0" distR="0" wp14:anchorId="390318F7" wp14:editId="6919B43E">
            <wp:extent cx="4752993" cy="45910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5561" cy="459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</w:p>
    <w:p w:rsidR="00401384" w:rsidRDefault="00401384" w:rsidP="00401384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首页下对应的五个学生组织的介绍和框架等，在基本页中进行编辑，注意：不要修改标题，标题是作为判断显示的一部分！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154B6B77" wp14:editId="1140C282">
            <wp:extent cx="4733925" cy="269068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0951" cy="26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A7B">
        <w:rPr>
          <w:rFonts w:ascii="微软雅黑" w:eastAsia="微软雅黑" w:hAnsi="微软雅黑"/>
          <w:sz w:val="24"/>
          <w:szCs w:val="24"/>
        </w:rPr>
        <w:br/>
      </w:r>
      <w:r w:rsidR="00331A7B">
        <w:rPr>
          <w:rFonts w:ascii="微软雅黑" w:eastAsia="微软雅黑" w:hAnsi="微软雅黑" w:hint="eastAsia"/>
          <w:sz w:val="24"/>
          <w:szCs w:val="24"/>
        </w:rPr>
        <w:lastRenderedPageBreak/>
        <w:t>而对应的学生组织的新闻，直接在“文章”中进行添加即可，选择对应的组织分类</w:t>
      </w:r>
      <w:r w:rsidR="00331A7B">
        <w:rPr>
          <w:rFonts w:ascii="微软雅黑" w:eastAsia="微软雅黑" w:hAnsi="微软雅黑"/>
          <w:sz w:val="24"/>
          <w:szCs w:val="24"/>
        </w:rPr>
        <w:br/>
      </w:r>
      <w:r w:rsidR="00331A7B">
        <w:rPr>
          <w:noProof/>
        </w:rPr>
        <w:drawing>
          <wp:inline distT="0" distB="0" distL="0" distR="0" wp14:anchorId="4E793DC7" wp14:editId="7AF45345">
            <wp:extent cx="4810125" cy="227418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5602" cy="22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</w:p>
    <w:p w:rsidR="00331A7B" w:rsidRDefault="00331A7B" w:rsidP="00401384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规章制度。规章制度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分</w:t>
      </w:r>
      <w:r>
        <w:rPr>
          <w:rFonts w:ascii="微软雅黑" w:eastAsia="微软雅黑" w:hAnsi="微软雅黑"/>
          <w:sz w:val="24"/>
          <w:szCs w:val="24"/>
        </w:rPr>
        <w:t>学校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制度与学院制度，</w:t>
      </w:r>
    </w:p>
    <w:p w:rsidR="00331A7B" w:rsidRDefault="00331A7B" w:rsidP="00331A7B">
      <w:pPr>
        <w:pStyle w:val="a4"/>
        <w:numPr>
          <w:ilvl w:val="2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学校制度，在基本页中，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跟之前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学院添加方式类似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74CF09AD" wp14:editId="34611BF3">
            <wp:extent cx="4646568" cy="3238500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2021" cy="32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直接编辑，回车换行添加一条即可</w:t>
      </w:r>
    </w:p>
    <w:p w:rsidR="00331A7B" w:rsidRDefault="00331A7B" w:rsidP="00331A7B">
      <w:pPr>
        <w:pStyle w:val="a4"/>
        <w:numPr>
          <w:ilvl w:val="2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学院制度，在“内部文章”中添加，（此部分需要配置对应的查看和发布权限，相关权限配置可以参考学校的指南 </w:t>
      </w:r>
      <w:hyperlink r:id="rId20" w:history="1">
        <w:r w:rsidRPr="00D35CDD">
          <w:rPr>
            <w:rStyle w:val="a3"/>
            <w:rFonts w:ascii="微软雅黑" w:eastAsia="微软雅黑" w:hAnsi="微软雅黑"/>
            <w:sz w:val="24"/>
            <w:szCs w:val="24"/>
          </w:rPr>
          <w:t>https://webiah.sysu.edu.cn/faq/1823</w:t>
        </w:r>
      </w:hyperlink>
      <w:r>
        <w:rPr>
          <w:rFonts w:ascii="微软雅黑" w:eastAsia="微软雅黑" w:hAnsi="微软雅黑" w:hint="eastAsia"/>
          <w:sz w:val="24"/>
          <w:szCs w:val="24"/>
        </w:rPr>
        <w:t>，请学院管理员操作分配处理。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1F70243D" wp14:editId="7341F2B4">
            <wp:extent cx="4728955" cy="23622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3063" cy="23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8FB">
        <w:rPr>
          <w:rFonts w:ascii="微软雅黑" w:eastAsia="微软雅黑" w:hAnsi="微软雅黑"/>
          <w:sz w:val="24"/>
          <w:szCs w:val="24"/>
        </w:rPr>
        <w:br/>
      </w:r>
    </w:p>
    <w:p w:rsidR="00A448FB" w:rsidRPr="00B6276D" w:rsidRDefault="00A448FB" w:rsidP="00A448FB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大事记，添加大事记是在“基本页”中操作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77837C58" wp14:editId="09C99389">
            <wp:extent cx="4972050" cy="32414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6477" cy="324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大事记的效果较为麻烦，需要有一定的代码基础。进入大事记编辑以后，可以先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点工具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条中的“源码”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6A0AC4DB" wp14:editId="30931A7E">
            <wp:extent cx="5274310" cy="33845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可根据代码中的一组组的代码来添加新的，</w:t>
      </w:r>
      <w:r w:rsidR="00DC69A9">
        <w:rPr>
          <w:rFonts w:ascii="微软雅黑" w:eastAsia="微软雅黑" w:hAnsi="微软雅黑" w:hint="eastAsia"/>
          <w:sz w:val="24"/>
          <w:szCs w:val="24"/>
        </w:rPr>
        <w:t>每一组是已</w:t>
      </w:r>
      <w:r w:rsidR="00DC69A9" w:rsidRPr="00DC69A9">
        <w:rPr>
          <w:rFonts w:ascii="微软雅黑" w:eastAsia="微软雅黑" w:hAnsi="微软雅黑"/>
          <w:sz w:val="24"/>
          <w:szCs w:val="24"/>
        </w:rPr>
        <w:t>&lt;div class="</w:t>
      </w:r>
      <w:proofErr w:type="spellStart"/>
      <w:r w:rsidR="00DC69A9" w:rsidRPr="00DC69A9">
        <w:rPr>
          <w:rFonts w:ascii="微软雅黑" w:eastAsia="微软雅黑" w:hAnsi="微软雅黑"/>
          <w:sz w:val="24"/>
          <w:szCs w:val="24"/>
        </w:rPr>
        <w:t>historyinfo</w:t>
      </w:r>
      <w:proofErr w:type="spellEnd"/>
      <w:r w:rsidR="00DC69A9" w:rsidRPr="00DC69A9">
        <w:rPr>
          <w:rFonts w:ascii="微软雅黑" w:eastAsia="微软雅黑" w:hAnsi="微软雅黑"/>
          <w:sz w:val="24"/>
          <w:szCs w:val="24"/>
        </w:rPr>
        <w:t>"&gt;</w:t>
      </w:r>
      <w:r w:rsidR="00DC69A9">
        <w:rPr>
          <w:rFonts w:ascii="微软雅黑" w:eastAsia="微软雅黑" w:hAnsi="微软雅黑"/>
          <w:sz w:val="24"/>
          <w:szCs w:val="24"/>
        </w:rPr>
        <w:t xml:space="preserve"> </w:t>
      </w:r>
      <w:r w:rsidR="00DC69A9">
        <w:rPr>
          <w:rFonts w:ascii="微软雅黑" w:eastAsia="微软雅黑" w:hAnsi="微软雅黑" w:hint="eastAsia"/>
          <w:sz w:val="24"/>
          <w:szCs w:val="24"/>
        </w:rPr>
        <w:t>开始，</w:t>
      </w:r>
      <w:r>
        <w:rPr>
          <w:rFonts w:ascii="微软雅黑" w:eastAsia="微软雅黑" w:hAnsi="微软雅黑" w:hint="eastAsia"/>
          <w:sz w:val="24"/>
          <w:szCs w:val="24"/>
        </w:rPr>
        <w:t>更改年份与年份对应的信息，添加到最前面即可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 wp14:anchorId="6A9F82C8" wp14:editId="5314CB34">
            <wp:extent cx="5274310" cy="1935480"/>
            <wp:effectExtent l="0" t="0" r="254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8FB" w:rsidRPr="00B627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A0F" w:rsidRDefault="00B72A0F" w:rsidP="00CD6372">
      <w:r>
        <w:separator/>
      </w:r>
    </w:p>
  </w:endnote>
  <w:endnote w:type="continuationSeparator" w:id="0">
    <w:p w:rsidR="00B72A0F" w:rsidRDefault="00B72A0F" w:rsidP="00CD6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A0F" w:rsidRDefault="00B72A0F" w:rsidP="00CD6372">
      <w:r>
        <w:separator/>
      </w:r>
    </w:p>
  </w:footnote>
  <w:footnote w:type="continuationSeparator" w:id="0">
    <w:p w:rsidR="00B72A0F" w:rsidRDefault="00B72A0F" w:rsidP="00CD6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204E3"/>
    <w:multiLevelType w:val="hybridMultilevel"/>
    <w:tmpl w:val="D9FC46C4"/>
    <w:lvl w:ilvl="0" w:tplc="9F7E2578">
      <w:start w:val="2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F38532F"/>
    <w:multiLevelType w:val="multilevel"/>
    <w:tmpl w:val="7F38532F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decimal"/>
      <w:lvlText w:val="%3)"/>
      <w:lvlJc w:val="left"/>
      <w:pPr>
        <w:ind w:left="1260" w:hanging="420"/>
      </w:pPr>
    </w:lvl>
    <w:lvl w:ilvl="3">
      <w:start w:val="1"/>
      <w:numFmt w:val="upperLetter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4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4EC"/>
    <w:rsid w:val="0007293C"/>
    <w:rsid w:val="00101CFF"/>
    <w:rsid w:val="002E4833"/>
    <w:rsid w:val="00331A7B"/>
    <w:rsid w:val="00400C31"/>
    <w:rsid w:val="00401384"/>
    <w:rsid w:val="004E3A59"/>
    <w:rsid w:val="005754F8"/>
    <w:rsid w:val="0069464C"/>
    <w:rsid w:val="006A5DF9"/>
    <w:rsid w:val="006B4D14"/>
    <w:rsid w:val="007E4E75"/>
    <w:rsid w:val="00814B9B"/>
    <w:rsid w:val="0088017D"/>
    <w:rsid w:val="00A448FB"/>
    <w:rsid w:val="00A67E56"/>
    <w:rsid w:val="00AD6352"/>
    <w:rsid w:val="00B6276D"/>
    <w:rsid w:val="00B72A0F"/>
    <w:rsid w:val="00BD24EC"/>
    <w:rsid w:val="00CD2BA8"/>
    <w:rsid w:val="00CD6372"/>
    <w:rsid w:val="00D12115"/>
    <w:rsid w:val="00D96534"/>
    <w:rsid w:val="00DC053D"/>
    <w:rsid w:val="00DC69A9"/>
    <w:rsid w:val="00E06335"/>
    <w:rsid w:val="00E95221"/>
    <w:rsid w:val="00F8442D"/>
    <w:rsid w:val="00FD0260"/>
    <w:rsid w:val="00FD1828"/>
    <w:rsid w:val="0330067B"/>
    <w:rsid w:val="070055E3"/>
    <w:rsid w:val="0FBB4B9F"/>
    <w:rsid w:val="143C21ED"/>
    <w:rsid w:val="159B0282"/>
    <w:rsid w:val="197D3391"/>
    <w:rsid w:val="1EAD2390"/>
    <w:rsid w:val="23CB16C7"/>
    <w:rsid w:val="35F71532"/>
    <w:rsid w:val="4324342B"/>
    <w:rsid w:val="474C5D13"/>
    <w:rsid w:val="4B542F62"/>
    <w:rsid w:val="534B6935"/>
    <w:rsid w:val="5A260DAB"/>
    <w:rsid w:val="67245CC0"/>
    <w:rsid w:val="6C07325C"/>
    <w:rsid w:val="6EAE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2F6D1B"/>
  <w15:docId w15:val="{529A97B7-4CE4-4B43-B63D-3065D320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CD6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6372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D63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6372"/>
    <w:rPr>
      <w:kern w:val="2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5754F8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331A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ebiah.sysu.edu.cn/faq/18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110157648@qq.com</dc:creator>
  <cp:lastModifiedBy>libin mai</cp:lastModifiedBy>
  <cp:revision>8</cp:revision>
  <dcterms:created xsi:type="dcterms:W3CDTF">2023-05-16T01:44:00Z</dcterms:created>
  <dcterms:modified xsi:type="dcterms:W3CDTF">2023-05-23T02:34:00Z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